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0090E20" wp14:paraId="0D15B4B0" wp14:textId="2EF18EDA">
      <w:pPr>
        <w:spacing w:after="0" w:afterAutospacing="off" w:line="279" w:lineRule="auto"/>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226A1DFC">
        <w:drawing>
          <wp:inline xmlns:wp14="http://schemas.microsoft.com/office/word/2010/wordprocessingDrawing" wp14:editId="63979A62" wp14:anchorId="3D3B8264">
            <wp:extent cx="2619375" cy="790575"/>
            <wp:effectExtent l="0" t="0" r="0" b="0"/>
            <wp:docPr id="10783342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8334252" name="Picture 1078334252"/>
                    <pic:cNvPicPr/>
                  </pic:nvPicPr>
                  <pic:blipFill>
                    <a:blip xmlns:r="http://schemas.openxmlformats.org/officeDocument/2006/relationships" r:embed="rId1247140727">
                      <a:extLst>
                        <a:ext uri="{28A0092B-C50C-407E-A947-70E740481C1C}">
                          <a14:useLocalDpi xmlns:a14="http://schemas.microsoft.com/office/drawing/2010/main"/>
                        </a:ext>
                      </a:extLst>
                    </a:blip>
                    <a:stretch>
                      <a:fillRect/>
                    </a:stretch>
                  </pic:blipFill>
                  <pic:spPr>
                    <a:xfrm>
                      <a:off x="0" y="0"/>
                      <a:ext cx="2619375" cy="790575"/>
                    </a:xfrm>
                    <a:prstGeom prst="rect">
                      <a:avLst/>
                    </a:prstGeom>
                  </pic:spPr>
                </pic:pic>
              </a:graphicData>
            </a:graphic>
          </wp:inline>
        </w:drawing>
      </w:r>
      <w:r>
        <w:br/>
      </w:r>
    </w:p>
    <w:p xmlns:wp14="http://schemas.microsoft.com/office/word/2010/wordml" w:rsidP="2B611788" wp14:paraId="11B01C21" wp14:textId="0F4E3ACE">
      <w:pPr>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Special Board Meeting </w:t>
      </w:r>
    </w:p>
    <w:p xmlns:wp14="http://schemas.microsoft.com/office/word/2010/wordml" w:rsidP="2B611788" wp14:paraId="06425619" wp14:textId="44741CBF">
      <w:pPr>
        <w:spacing w:after="0" w:afterAutospacing="off" w:line="27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1"/>
          <w:bCs w:val="1"/>
          <w:i w:val="0"/>
          <w:iCs w:val="0"/>
          <w:caps w:val="0"/>
          <w:smallCaps w:val="0"/>
          <w:noProof w:val="0"/>
          <w:color w:val="000000" w:themeColor="text1" w:themeTint="FF" w:themeShade="FF"/>
          <w:sz w:val="22"/>
          <w:szCs w:val="22"/>
          <w:lang w:val="en-US"/>
        </w:rPr>
        <w:t>May 20, 2026, 3:00pm, 421 W Riverside Ave. Suite 805, Spokane, Washington 99201</w:t>
      </w:r>
    </w:p>
    <w:p xmlns:wp14="http://schemas.microsoft.com/office/word/2010/wordml" w:rsidP="2B611788" wp14:paraId="117C4F11" wp14:textId="19A98997">
      <w:pPr>
        <w:pStyle w:val="Normal"/>
        <w:spacing w:after="0" w:afterAutospacing="off" w:line="279" w:lineRule="auto"/>
        <w:jc w:val="center"/>
        <w:rPr>
          <w:rFonts w:ascii="Calibri" w:hAnsi="Calibri" w:eastAsia="Calibri" w:cs="Calibri"/>
          <w:sz w:val="18"/>
          <w:szCs w:val="18"/>
        </w:rPr>
      </w:pPr>
      <w:hyperlink r:id="R580e864a789e424b">
        <w:r w:rsidRPr="2B611788" w:rsidR="226A1DFC">
          <w:rPr>
            <w:rStyle w:val="Hyperlink"/>
            <w:rFonts w:ascii="Calibri" w:hAnsi="Calibri" w:eastAsia="Calibri" w:cs="Calibri"/>
            <w:b w:val="0"/>
            <w:bCs w:val="0"/>
            <w:i w:val="0"/>
            <w:iCs w:val="0"/>
            <w:caps w:val="0"/>
            <w:smallCaps w:val="0"/>
            <w:noProof w:val="0"/>
            <w:sz w:val="18"/>
            <w:szCs w:val="18"/>
            <w:lang w:val="en-US"/>
          </w:rPr>
          <w:t>https://zoom.us/j/91797158985?pwd=ycpjHz7TXvQCd1BmQrYAtFd0NfWZF9.1</w:t>
        </w:r>
      </w:hyperlink>
    </w:p>
    <w:p xmlns:wp14="http://schemas.microsoft.com/office/word/2010/wordml" w:rsidP="2B611788" wp14:paraId="3D90735D" wp14:textId="19339686">
      <w:pPr>
        <w:spacing w:after="0" w:afterAutospacing="off" w:line="259" w:lineRule="auto"/>
        <w:jc w:val="center"/>
        <w:rPr>
          <w:rFonts w:ascii="Calibri" w:hAnsi="Calibri" w:eastAsia="Calibri" w:cs="Calibri"/>
          <w:b w:val="0"/>
          <w:bCs w:val="0"/>
          <w:i w:val="0"/>
          <w:iCs w:val="0"/>
          <w:caps w:val="0"/>
          <w:smallCaps w:val="0"/>
          <w:noProof w:val="0"/>
          <w:color w:val="BF4E14" w:themeColor="accent2" w:themeTint="FF" w:themeShade="BF"/>
          <w:sz w:val="22"/>
          <w:szCs w:val="22"/>
          <w:lang w:val="en-US"/>
        </w:rPr>
      </w:pPr>
      <w:r w:rsidRPr="2B611788" w:rsidR="226A1DFC">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n-US"/>
        </w:rPr>
        <w:t>HSSA promotes bioscience-based economic development and advances new therapies and procedures to prevent disease and promote public health.</w:t>
      </w:r>
    </w:p>
    <w:p xmlns:wp14="http://schemas.microsoft.com/office/word/2010/wordml" w:rsidP="2B611788" wp14:paraId="66F24C1C" wp14:textId="02DBB594">
      <w:pPr>
        <w:spacing w:after="0" w:afterAutospacing="off" w:line="259" w:lineRule="auto"/>
        <w:jc w:val="center"/>
        <w:rPr>
          <w:rFonts w:ascii="Calibri" w:hAnsi="Calibri" w:eastAsia="Calibri" w:cs="Calibri"/>
          <w:b w:val="0"/>
          <w:bCs w:val="0"/>
          <w:i w:val="0"/>
          <w:iCs w:val="0"/>
          <w:caps w:val="0"/>
          <w:smallCaps w:val="0"/>
          <w:noProof w:val="0"/>
          <w:color w:val="BF4E14" w:themeColor="accent2" w:themeTint="FF" w:themeShade="BF"/>
          <w:sz w:val="22"/>
          <w:szCs w:val="22"/>
          <w:lang w:val="en-US"/>
        </w:rPr>
      </w:pPr>
      <w:r w:rsidRPr="2B611788" w:rsidR="226A1DFC">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n-US"/>
        </w:rPr>
        <w:t>Better health &amp; healthcare. Well-paying jobs.  Economic growth.</w:t>
      </w:r>
    </w:p>
    <w:p xmlns:wp14="http://schemas.microsoft.com/office/word/2010/wordml" w:rsidP="2B611788" wp14:paraId="254FCA36" wp14:textId="20982981">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The HSSA Board and staff comply with the Washington State Ethics in Public Service Act, chapter 42.52 RCW and the HSSA Ethics and Conflicts of Interest Policy.</w:t>
      </w:r>
    </w:p>
    <w:p xmlns:wp14="http://schemas.microsoft.com/office/word/2010/wordml" w:rsidP="2B611788" wp14:paraId="57B12012" wp14:textId="3077D65C">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A conflict of interest exists when a Board Member or employee has a direct or indirect Beneficial Interest in a proposed grant or other contract.</w:t>
      </w:r>
    </w:p>
    <w:p xmlns:wp14="http://schemas.microsoft.com/office/word/2010/wordml" w:rsidP="2B611788" wp14:paraId="2736C1B3" wp14:textId="1869AA26">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For purposes of disclosure a “Beneficial Interest” means a direct or indirect through business, investment, or family:</w:t>
      </w:r>
    </w:p>
    <w:p xmlns:wp14="http://schemas.microsoft.com/office/word/2010/wordml" w:rsidP="2B611788" wp14:paraId="6A1B1AC9" wp14:textId="3E5838EA">
      <w:pPr>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1. Ownership or Investment interest in any entity that has submitted a proposal for a contract or grant;</w:t>
      </w:r>
    </w:p>
    <w:p xmlns:wp14="http://schemas.microsoft.com/office/word/2010/wordml" w:rsidP="2B611788" wp14:paraId="2D2F8228" wp14:textId="5ED3CEA2">
      <w:pPr>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2. a current compensation arrangement with any entity or individual that has submitted a proposal for a contract or grant with the HSSA, a reasonably foreseeable potential future ownership or investment interest in, or compensation arrangement; or</w:t>
      </w:r>
    </w:p>
    <w:p xmlns:wp14="http://schemas.microsoft.com/office/word/2010/wordml" w:rsidP="2B611788" wp14:paraId="79AE8613" wp14:textId="559FD17A">
      <w:pPr>
        <w:spacing w:before="0" w:beforeAutospacing="off" w:after="0" w:afterAutospacing="off"/>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3. a current compensation arrangement with any entity or individual that has a significant competitive interest that would be affected by a grant or contract awarded by the HSSA.</w:t>
      </w:r>
    </w:p>
    <w:p xmlns:wp14="http://schemas.microsoft.com/office/word/2010/wordml" w:rsidP="2B611788" wp14:paraId="03FC7807" wp14:textId="633EA6C7">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If a Board Member or employee has conflict of interest, they should disclose the conflict to the Board Chair and not participate in discussion, approval, administration, or monitoring any such grant or contract.</w:t>
      </w:r>
    </w:p>
    <w:p xmlns:wp14="http://schemas.microsoft.com/office/word/2010/wordml" w:rsidP="2B611788" wp14:paraId="36B94065" wp14:textId="5C9B04DB">
      <w:p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Rev 8.21.2024</w:t>
      </w:r>
    </w:p>
    <w:p xmlns:wp14="http://schemas.microsoft.com/office/word/2010/wordml" w:rsidP="2B611788" wp14:paraId="659218EF" wp14:textId="532B7A0D">
      <w:p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B611788" wp14:paraId="35550DD9" wp14:textId="3E825545">
      <w:pPr>
        <w:pStyle w:val="ListParagraph"/>
        <w:numPr>
          <w:ilvl w:val="0"/>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Welcome- Dr. Francisco Velázquez</w:t>
      </w:r>
    </w:p>
    <w:p xmlns:wp14="http://schemas.microsoft.com/office/word/2010/wordml" w:rsidP="2B611788" wp14:paraId="3BEF2AA3" wp14:textId="2E1924C6">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Establish Quorum</w:t>
      </w:r>
    </w:p>
    <w:p xmlns:wp14="http://schemas.microsoft.com/office/word/2010/wordml" w:rsidP="2B611788" wp14:paraId="56583934" wp14:textId="01F19857">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Identify Conflicts of Interest</w:t>
      </w:r>
    </w:p>
    <w:p xmlns:wp14="http://schemas.microsoft.com/office/word/2010/wordml" w:rsidP="2B611788" wp14:paraId="42A589A8" wp14:textId="5528099A">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Review of Action Items</w:t>
      </w:r>
    </w:p>
    <w:p w:rsidR="1B73365F" w:rsidP="2B611788" w:rsidRDefault="1B73365F" w14:paraId="6D7EAC4C" w14:textId="35FF27CD">
      <w:pPr>
        <w:pStyle w:val="ListParagraph"/>
        <w:numPr>
          <w:ilvl w:val="2"/>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1B73365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Balance Sheet </w:t>
      </w:r>
      <w:r w:rsidRPr="2B611788" w:rsidR="1B73365F">
        <w:rPr>
          <w:rFonts w:ascii="Calibri" w:hAnsi="Calibri" w:eastAsia="Calibri" w:cs="Calibri"/>
          <w:b w:val="0"/>
          <w:bCs w:val="0"/>
          <w:i w:val="0"/>
          <w:iCs w:val="0"/>
          <w:caps w:val="0"/>
          <w:smallCaps w:val="0"/>
          <w:noProof w:val="0"/>
          <w:color w:val="000000" w:themeColor="text1" w:themeTint="FF" w:themeShade="FF"/>
          <w:sz w:val="22"/>
          <w:szCs w:val="22"/>
          <w:lang w:val="en-US"/>
        </w:rPr>
        <w:t>Deobligations</w:t>
      </w:r>
      <w:r w:rsidRPr="2B611788" w:rsidR="1B73365F">
        <w:rPr>
          <w:rFonts w:ascii="Calibri" w:hAnsi="Calibri" w:eastAsia="Calibri" w:cs="Calibri"/>
          <w:b w:val="0"/>
          <w:bCs w:val="0"/>
          <w:i w:val="0"/>
          <w:iCs w:val="0"/>
          <w:caps w:val="0"/>
          <w:smallCaps w:val="0"/>
          <w:noProof w:val="0"/>
          <w:color w:val="000000" w:themeColor="text1" w:themeTint="FF" w:themeShade="FF"/>
          <w:sz w:val="22"/>
          <w:szCs w:val="22"/>
          <w:lang w:val="en-US"/>
        </w:rPr>
        <w:t>:  Raze Child Development &amp; Latinos En Spokane</w:t>
      </w:r>
    </w:p>
    <w:p w:rsidR="1B73365F" w:rsidP="2B611788" w:rsidRDefault="1B73365F" w14:paraId="411921F0" w14:textId="329CC7CF">
      <w:pPr>
        <w:pStyle w:val="ListParagraph"/>
        <w:numPr>
          <w:ilvl w:val="2"/>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1B73365F">
        <w:rPr>
          <w:rFonts w:ascii="Calibri" w:hAnsi="Calibri" w:eastAsia="Calibri" w:cs="Calibri"/>
          <w:b w:val="0"/>
          <w:bCs w:val="0"/>
          <w:i w:val="0"/>
          <w:iCs w:val="0"/>
          <w:caps w:val="0"/>
          <w:smallCaps w:val="0"/>
          <w:noProof w:val="0"/>
          <w:color w:val="000000" w:themeColor="text1" w:themeTint="FF" w:themeShade="FF"/>
          <w:sz w:val="22"/>
          <w:szCs w:val="22"/>
          <w:lang w:val="en-US"/>
        </w:rPr>
        <w:t>Board Reappointment: Dr. Vange Ocasio Hochheimer</w:t>
      </w:r>
    </w:p>
    <w:p xmlns:wp14="http://schemas.microsoft.com/office/word/2010/wordml" w:rsidP="2B611788" wp14:paraId="1E3609C7" wp14:textId="37315DAE">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Public Comment- 3 Minute Maximum- Please Sign in to Be Heard</w:t>
      </w:r>
    </w:p>
    <w:p xmlns:wp14="http://schemas.microsoft.com/office/word/2010/wordml" w:rsidP="2B611788" wp14:paraId="2E822F1F" wp14:textId="584F0006">
      <w:pPr>
        <w:pStyle w:val="ListParagraph"/>
        <w:numPr>
          <w:ilvl w:val="0"/>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Board Chair Report and Executive Committee Update- Dr. Francisco Velázquez</w:t>
      </w:r>
    </w:p>
    <w:p w:rsidR="69B69014" w:rsidP="2B611788" w:rsidRDefault="69B69014" w14:paraId="70DE0174" w14:textId="473AF22E">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69B69014">
        <w:rPr>
          <w:rFonts w:ascii="Calibri" w:hAnsi="Calibri" w:eastAsia="Calibri" w:cs="Calibri"/>
          <w:b w:val="0"/>
          <w:bCs w:val="0"/>
          <w:i w:val="0"/>
          <w:iCs w:val="0"/>
          <w:caps w:val="0"/>
          <w:smallCaps w:val="0"/>
          <w:noProof w:val="0"/>
          <w:color w:val="000000" w:themeColor="text1" w:themeTint="FF" w:themeShade="FF"/>
          <w:sz w:val="22"/>
          <w:szCs w:val="22"/>
          <w:lang w:val="en-US"/>
        </w:rPr>
        <w:t>Board Retreat Date Being Finalized</w:t>
      </w:r>
    </w:p>
    <w:p xmlns:wp14="http://schemas.microsoft.com/office/word/2010/wordml" w:rsidP="2B611788" wp14:paraId="321127E2" wp14:textId="5FC53FB4">
      <w:pPr>
        <w:pStyle w:val="ListParagraph"/>
        <w:numPr>
          <w:ilvl w:val="0"/>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Executive Director Report- Erin Williams Hueter</w:t>
      </w:r>
    </w:p>
    <w:p xmlns:wp14="http://schemas.microsoft.com/office/word/2010/wordml" w:rsidP="2B611788" wp14:paraId="28E52450" wp14:textId="075F3406">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Grantee Updates</w:t>
      </w:r>
    </w:p>
    <w:p w:rsidR="530FCFEA" w:rsidP="2B611788" w:rsidRDefault="530FCFEA" w14:paraId="28C684FD" w14:textId="2CA9D592">
      <w:pPr>
        <w:pStyle w:val="ListParagraph"/>
        <w:numPr>
          <w:ilvl w:val="2"/>
          <w:numId w:val="1"/>
        </w:numPr>
        <w:suppressLineNumbers w:val="0"/>
        <w:bidi w:val="0"/>
        <w:spacing w:before="0" w:beforeAutospacing="off" w:after="0" w:afterAutospacing="off" w:line="279" w:lineRule="auto"/>
        <w:ind w:left="2160" w:right="0" w:hanging="18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159a79fcc9a54b4e">
        <w:r w:rsidRPr="2B611788" w:rsidR="530FCFEA">
          <w:rPr>
            <w:rStyle w:val="Hyperlink"/>
            <w:rFonts w:ascii="Calibri" w:hAnsi="Calibri" w:eastAsia="Calibri" w:cs="Calibri"/>
            <w:b w:val="0"/>
            <w:bCs w:val="0"/>
            <w:i w:val="0"/>
            <w:iCs w:val="0"/>
            <w:caps w:val="0"/>
            <w:smallCaps w:val="0"/>
            <w:noProof w:val="0"/>
            <w:sz w:val="22"/>
            <w:szCs w:val="22"/>
            <w:lang w:val="en-US"/>
          </w:rPr>
          <w:t>David Heath</w:t>
        </w:r>
      </w:hyperlink>
      <w:r w:rsidRPr="2B611788" w:rsidR="530FCFE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6c6fce7d5a2e4f71">
        <w:r w:rsidRPr="2B611788" w:rsidR="530FCFEA">
          <w:rPr>
            <w:rStyle w:val="Hyperlink"/>
            <w:rFonts w:ascii="Calibri" w:hAnsi="Calibri" w:eastAsia="Calibri" w:cs="Calibri"/>
            <w:b w:val="0"/>
            <w:bCs w:val="0"/>
            <w:i w:val="0"/>
            <w:iCs w:val="0"/>
            <w:caps w:val="0"/>
            <w:smallCaps w:val="0"/>
            <w:noProof w:val="0"/>
            <w:sz w:val="22"/>
            <w:szCs w:val="22"/>
            <w:lang w:val="en-US"/>
          </w:rPr>
          <w:t>Litehouse Health</w:t>
        </w:r>
      </w:hyperlink>
      <w:r w:rsidRPr="2B611788" w:rsidR="530FCFE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($250,000</w:t>
      </w:r>
      <w:r w:rsidRPr="2B611788" w:rsidR="5AEA43B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B611788" w:rsidR="530FCFE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2024, $750,000</w:t>
      </w:r>
      <w:r w:rsidRPr="2B611788" w:rsidR="6DEEA41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B611788" w:rsidR="530FCFE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2025)</w:t>
      </w:r>
    </w:p>
    <w:p xmlns:wp14="http://schemas.microsoft.com/office/word/2010/wordml" w:rsidP="2B611788" wp14:paraId="38C7DEBF" wp14:textId="7CD50F45">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Strategic Plan Update</w:t>
      </w:r>
      <w:r>
        <w:tab/>
      </w:r>
      <w:r>
        <w:tab/>
      </w:r>
      <w:r>
        <w:tab/>
      </w:r>
    </w:p>
    <w:p xmlns:wp14="http://schemas.microsoft.com/office/word/2010/wordml" w:rsidP="2B611788" wp14:paraId="5467C052" wp14:textId="41C050F9">
      <w:pPr>
        <w:pStyle w:val="ListParagraph"/>
        <w:numPr>
          <w:ilvl w:val="2"/>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Healthcare Capacity Workgroup </w:t>
      </w:r>
    </w:p>
    <w:p w:rsidR="3C048764" w:rsidP="2B611788" w:rsidRDefault="3C048764" w14:paraId="2C1CA8B6" w14:textId="4C3E57FB">
      <w:pPr>
        <w:pStyle w:val="ListParagraph"/>
        <w:numPr>
          <w:ilvl w:val="2"/>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3C048764">
        <w:rPr>
          <w:rFonts w:ascii="Calibri" w:hAnsi="Calibri" w:eastAsia="Calibri" w:cs="Calibri"/>
          <w:b w:val="0"/>
          <w:bCs w:val="0"/>
          <w:i w:val="0"/>
          <w:iCs w:val="0"/>
          <w:caps w:val="0"/>
          <w:smallCaps w:val="0"/>
          <w:noProof w:val="0"/>
          <w:color w:val="000000" w:themeColor="text1" w:themeTint="FF" w:themeShade="FF"/>
          <w:sz w:val="22"/>
          <w:szCs w:val="22"/>
          <w:lang w:val="en-US"/>
        </w:rPr>
        <w:t>External Reviewer Exploration</w:t>
      </w:r>
    </w:p>
    <w:p xmlns:wp14="http://schemas.microsoft.com/office/word/2010/wordml" w:rsidP="2B611788" wp14:paraId="3DA35B9A" wp14:textId="0459D2C0">
      <w:pPr>
        <w:pStyle w:val="ListParagraph"/>
        <w:numPr>
          <w:ilvl w:val="0"/>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Finance Committee Report- Lewis Rumpler</w:t>
      </w:r>
    </w:p>
    <w:p xmlns:wp14="http://schemas.microsoft.com/office/word/2010/wordml" w:rsidP="2B611788" wp14:paraId="42D4F20C" wp14:textId="535F16A3">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7524EFBC">
        <w:rPr>
          <w:rFonts w:ascii="Calibri" w:hAnsi="Calibri" w:eastAsia="Calibri" w:cs="Calibri"/>
          <w:b w:val="0"/>
          <w:bCs w:val="0"/>
          <w:i w:val="0"/>
          <w:iCs w:val="0"/>
          <w:caps w:val="0"/>
          <w:smallCaps w:val="0"/>
          <w:noProof w:val="0"/>
          <w:color w:val="000000" w:themeColor="text1" w:themeTint="FF" w:themeShade="FF"/>
          <w:sz w:val="22"/>
          <w:szCs w:val="22"/>
          <w:lang w:val="en-US"/>
        </w:rPr>
        <w:t>Review of April 2026 Financial Reports</w:t>
      </w:r>
    </w:p>
    <w:p xmlns:wp14="http://schemas.microsoft.com/office/word/2010/wordml" w:rsidP="2B611788" wp14:paraId="27C94838" wp14:textId="5EF52C87">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Balance Sheet </w:t>
      </w:r>
      <w:r w:rsidRPr="2B611788" w:rsidR="74579578">
        <w:rPr>
          <w:rFonts w:ascii="Calibri" w:hAnsi="Calibri" w:eastAsia="Calibri" w:cs="Calibri"/>
          <w:b w:val="0"/>
          <w:bCs w:val="0"/>
          <w:i w:val="0"/>
          <w:iCs w:val="0"/>
          <w:caps w:val="0"/>
          <w:smallCaps w:val="0"/>
          <w:noProof w:val="0"/>
          <w:color w:val="000000" w:themeColor="text1" w:themeTint="FF" w:themeShade="FF"/>
          <w:sz w:val="22"/>
          <w:szCs w:val="22"/>
          <w:lang w:val="en-US"/>
        </w:rPr>
        <w:t>Deobligations</w:t>
      </w:r>
    </w:p>
    <w:p w:rsidR="74579578" w:rsidP="2B611788" w:rsidRDefault="74579578" w14:paraId="3A3FFDD6" w14:textId="0BA8585B">
      <w:pPr>
        <w:pStyle w:val="ListParagraph"/>
        <w:numPr>
          <w:ilvl w:val="2"/>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74579578">
        <w:rPr>
          <w:rFonts w:ascii="Calibri" w:hAnsi="Calibri" w:eastAsia="Calibri" w:cs="Calibri"/>
          <w:b w:val="0"/>
          <w:bCs w:val="0"/>
          <w:i w:val="0"/>
          <w:iCs w:val="0"/>
          <w:caps w:val="0"/>
          <w:smallCaps w:val="0"/>
          <w:noProof w:val="0"/>
          <w:color w:val="000000" w:themeColor="text1" w:themeTint="FF" w:themeShade="FF"/>
          <w:sz w:val="22"/>
          <w:szCs w:val="22"/>
          <w:lang w:val="en-US"/>
        </w:rPr>
        <w:t>2024 Access to Care Grant:  Raze Child Development $30,000</w:t>
      </w:r>
    </w:p>
    <w:p w:rsidR="74579578" w:rsidP="2B611788" w:rsidRDefault="74579578" w14:paraId="186AEC5F" w14:textId="2DF8E93E">
      <w:pPr>
        <w:pStyle w:val="ListParagraph"/>
        <w:numPr>
          <w:ilvl w:val="2"/>
          <w:numId w:val="1"/>
        </w:numPr>
        <w:spacing w:before="0" w:beforeAutospacing="off" w:after="16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74579578">
        <w:rPr>
          <w:rFonts w:ascii="Calibri" w:hAnsi="Calibri" w:eastAsia="Calibri" w:cs="Calibri"/>
          <w:b w:val="0"/>
          <w:bCs w:val="0"/>
          <w:i w:val="0"/>
          <w:iCs w:val="0"/>
          <w:caps w:val="0"/>
          <w:smallCaps w:val="0"/>
          <w:noProof w:val="0"/>
          <w:color w:val="000000" w:themeColor="text1" w:themeTint="FF" w:themeShade="FF"/>
          <w:sz w:val="22"/>
          <w:szCs w:val="22"/>
          <w:lang w:val="en-US"/>
        </w:rPr>
        <w:t>2025 Access to Care Grant: Latinos En Spokane $9,551.65</w:t>
      </w:r>
    </w:p>
    <w:p w:rsidR="6DF8FAE9" w:rsidP="2B611788" w:rsidRDefault="6DF8FAE9" w14:paraId="71FC593E" w14:textId="71B7CA71">
      <w:pPr>
        <w:pStyle w:val="ListParagraph"/>
        <w:numPr>
          <w:ilvl w:val="1"/>
          <w:numId w:val="1"/>
        </w:numPr>
        <w:spacing w:before="0" w:beforeAutospacing="off" w:after="16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6DF8FAE9">
        <w:rPr>
          <w:rFonts w:ascii="Calibri" w:hAnsi="Calibri" w:eastAsia="Calibri" w:cs="Calibri"/>
          <w:b w:val="0"/>
          <w:bCs w:val="0"/>
          <w:i w:val="0"/>
          <w:iCs w:val="0"/>
          <w:caps w:val="0"/>
          <w:smallCaps w:val="0"/>
          <w:noProof w:val="0"/>
          <w:color w:val="000000" w:themeColor="text1" w:themeTint="FF" w:themeShade="FF"/>
          <w:sz w:val="22"/>
          <w:szCs w:val="22"/>
          <w:lang w:val="en-US"/>
        </w:rPr>
        <w:t>Remmie Budget Modification Request- Erin Williams Hueter and Leeanne Clegg</w:t>
      </w:r>
    </w:p>
    <w:p xmlns:wp14="http://schemas.microsoft.com/office/word/2010/wordml" w:rsidP="2B611788" wp14:paraId="61291526" wp14:textId="020FCA90">
      <w:pPr>
        <w:pStyle w:val="ListParagraph"/>
        <w:numPr>
          <w:ilvl w:val="0"/>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Grants Committee Report- Dr. Daryll DeWald</w:t>
      </w:r>
    </w:p>
    <w:p w:rsidR="067DB2BF" w:rsidP="2B611788" w:rsidRDefault="067DB2BF" w14:paraId="1190A68B" w14:textId="7528A25A">
      <w:pPr>
        <w:pStyle w:val="ListParagraph"/>
        <w:numPr>
          <w:ilvl w:val="1"/>
          <w:numId w:val="1"/>
        </w:numPr>
        <w:suppressLineNumbers w:val="0"/>
        <w:bidi w:val="0"/>
        <w:spacing w:before="0" w:beforeAutospacing="off" w:after="0" w:afterAutospacing="off" w:line="27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067DB2BF">
        <w:rPr>
          <w:rFonts w:ascii="Calibri" w:hAnsi="Calibri" w:eastAsia="Calibri" w:cs="Calibri"/>
          <w:b w:val="0"/>
          <w:bCs w:val="0"/>
          <w:i w:val="0"/>
          <w:iCs w:val="0"/>
          <w:caps w:val="0"/>
          <w:smallCaps w:val="0"/>
          <w:noProof w:val="0"/>
          <w:color w:val="000000" w:themeColor="text1" w:themeTint="FF" w:themeShade="FF"/>
          <w:sz w:val="22"/>
          <w:szCs w:val="22"/>
          <w:lang w:val="en-US"/>
        </w:rPr>
        <w:t>Board Vote on Applications Anticipated at June 2026 Board Meeting</w:t>
      </w:r>
    </w:p>
    <w:p xmlns:wp14="http://schemas.microsoft.com/office/word/2010/wordml" w:rsidP="2B611788" wp14:paraId="117F2359" wp14:textId="3A95F2E2">
      <w:pPr>
        <w:pStyle w:val="ListParagraph"/>
        <w:numPr>
          <w:ilvl w:val="2"/>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Bioscience Infrastructure and Ecosystem Building</w:t>
      </w:r>
    </w:p>
    <w:p xmlns:wp14="http://schemas.microsoft.com/office/word/2010/wordml" w:rsidP="2B611788" wp14:paraId="71064BC3" wp14:textId="7BC9D321">
      <w:pPr>
        <w:pStyle w:val="ListParagraph"/>
        <w:numPr>
          <w:ilvl w:val="2"/>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Spokane Early Stage</w:t>
      </w:r>
    </w:p>
    <w:p xmlns:wp14="http://schemas.microsoft.com/office/word/2010/wordml" w:rsidP="2B611788" wp14:paraId="7E938354" wp14:textId="445E87CE">
      <w:pPr>
        <w:pStyle w:val="ListParagraph"/>
        <w:numPr>
          <w:ilvl w:val="3"/>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Applicant Interviews June 3, 2026</w:t>
      </w:r>
    </w:p>
    <w:p xmlns:wp14="http://schemas.microsoft.com/office/word/2010/wordml" w:rsidP="2B611788" wp14:paraId="09FA024A" wp14:textId="091430AF">
      <w:pPr>
        <w:pStyle w:val="ListParagraph"/>
        <w:numPr>
          <w:ilvl w:val="0"/>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Governance Committee Report- </w:t>
      </w:r>
      <w:r w:rsidRPr="2B611788" w:rsidR="7B380E22">
        <w:rPr>
          <w:rFonts w:ascii="Calibri" w:hAnsi="Calibri" w:eastAsia="Calibri" w:cs="Calibri"/>
          <w:b w:val="0"/>
          <w:bCs w:val="0"/>
          <w:i w:val="0"/>
          <w:iCs w:val="0"/>
          <w:caps w:val="0"/>
          <w:smallCaps w:val="0"/>
          <w:noProof w:val="0"/>
          <w:color w:val="000000" w:themeColor="text1" w:themeTint="FF" w:themeShade="FF"/>
          <w:sz w:val="22"/>
          <w:szCs w:val="22"/>
          <w:lang w:val="en-US"/>
        </w:rPr>
        <w:t>Julie Orchard</w:t>
      </w:r>
    </w:p>
    <w:p w:rsidR="22336631" w:rsidP="2B611788" w:rsidRDefault="22336631" w14:paraId="25AA9FC8" w14:textId="48FFEAAD">
      <w:pPr>
        <w:pStyle w:val="ListParagraph"/>
        <w:numPr>
          <w:ilvl w:val="1"/>
          <w:numId w:val="1"/>
        </w:numPr>
        <w:suppressLineNumbers w:val="0"/>
        <w:bidi w:val="0"/>
        <w:spacing w:before="0" w:beforeAutospacing="off" w:after="0" w:afterAutospacing="off" w:line="27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336631">
        <w:rPr>
          <w:rFonts w:ascii="Calibri" w:hAnsi="Calibri" w:eastAsia="Calibri" w:cs="Calibri"/>
          <w:b w:val="0"/>
          <w:bCs w:val="0"/>
          <w:i w:val="0"/>
          <w:iCs w:val="0"/>
          <w:caps w:val="0"/>
          <w:smallCaps w:val="0"/>
          <w:noProof w:val="0"/>
          <w:color w:val="000000" w:themeColor="text1" w:themeTint="FF" w:themeShade="FF"/>
          <w:sz w:val="22"/>
          <w:szCs w:val="22"/>
          <w:lang w:val="en-US"/>
        </w:rPr>
        <w:t>Dr. Vange Ocasio Hochheimer Reappointment</w:t>
      </w:r>
    </w:p>
    <w:p xmlns:wp14="http://schemas.microsoft.com/office/word/2010/wordml" w:rsidP="2B611788" wp14:paraId="77768414" wp14:textId="44E17609">
      <w:pPr>
        <w:pStyle w:val="ListParagraph"/>
        <w:numPr>
          <w:ilvl w:val="0"/>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Other Business- Dr. Francisco Velázquez</w:t>
      </w:r>
    </w:p>
    <w:p xmlns:wp14="http://schemas.microsoft.com/office/word/2010/wordml" w:rsidP="2B611788" wp14:paraId="59013622" wp14:textId="716E0A22">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Next Meeting, </w:t>
      </w:r>
      <w:r w:rsidRPr="2B611788" w:rsidR="46A89348">
        <w:rPr>
          <w:rFonts w:ascii="Calibri" w:hAnsi="Calibri" w:eastAsia="Calibri" w:cs="Calibri"/>
          <w:b w:val="0"/>
          <w:bCs w:val="0"/>
          <w:i w:val="0"/>
          <w:iCs w:val="0"/>
          <w:caps w:val="0"/>
          <w:smallCaps w:val="0"/>
          <w:noProof w:val="0"/>
          <w:color w:val="000000" w:themeColor="text1" w:themeTint="FF" w:themeShade="FF"/>
          <w:sz w:val="22"/>
          <w:szCs w:val="22"/>
          <w:lang w:val="en-US"/>
        </w:rPr>
        <w:t>June 17</w:t>
      </w: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 2026, 3:00pm</w:t>
      </w:r>
    </w:p>
    <w:p xmlns:wp14="http://schemas.microsoft.com/office/word/2010/wordml" w:rsidP="2B611788" wp14:paraId="5620F9F5" wp14:textId="71C9DECE">
      <w:pPr>
        <w:pStyle w:val="ListParagraph"/>
        <w:numPr>
          <w:ilvl w:val="1"/>
          <w:numId w:val="1"/>
        </w:numPr>
        <w:spacing w:before="0" w:beforeAutospacing="off" w:after="0" w:afterAutospacing="off" w:line="27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611788" w:rsidR="226A1DFC">
        <w:rPr>
          <w:rFonts w:ascii="Calibri" w:hAnsi="Calibri" w:eastAsia="Calibri" w:cs="Calibri"/>
          <w:b w:val="0"/>
          <w:bCs w:val="0"/>
          <w:i w:val="0"/>
          <w:iCs w:val="0"/>
          <w:caps w:val="0"/>
          <w:smallCaps w:val="0"/>
          <w:noProof w:val="0"/>
          <w:color w:val="000000" w:themeColor="text1" w:themeTint="FF" w:themeShade="FF"/>
          <w:sz w:val="22"/>
          <w:szCs w:val="22"/>
          <w:lang w:val="en-US"/>
        </w:rPr>
        <w:t>Adjourn</w:t>
      </w:r>
    </w:p>
    <w:p xmlns:wp14="http://schemas.microsoft.com/office/word/2010/wordml" w:rsidP="00090E20" wp14:paraId="05234F3A" wp14:textId="35FBC5B8">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566EFD5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27a5ff7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086d3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C37742"/>
    <w:rsid w:val="00090E20"/>
    <w:rsid w:val="067DB2BF"/>
    <w:rsid w:val="09BCC256"/>
    <w:rsid w:val="0B767127"/>
    <w:rsid w:val="0B8BB03E"/>
    <w:rsid w:val="0C7968F1"/>
    <w:rsid w:val="14051953"/>
    <w:rsid w:val="14931FA5"/>
    <w:rsid w:val="19993B5F"/>
    <w:rsid w:val="1B73365F"/>
    <w:rsid w:val="22336631"/>
    <w:rsid w:val="226A1DFC"/>
    <w:rsid w:val="22737AF3"/>
    <w:rsid w:val="260A5E0B"/>
    <w:rsid w:val="283D69D0"/>
    <w:rsid w:val="2B611788"/>
    <w:rsid w:val="2DC37742"/>
    <w:rsid w:val="3C048764"/>
    <w:rsid w:val="450E9252"/>
    <w:rsid w:val="465ADA8E"/>
    <w:rsid w:val="46A89348"/>
    <w:rsid w:val="4E5F7393"/>
    <w:rsid w:val="530FCFEA"/>
    <w:rsid w:val="53B4FC31"/>
    <w:rsid w:val="5AEA43BD"/>
    <w:rsid w:val="5B77A758"/>
    <w:rsid w:val="5C7DA62B"/>
    <w:rsid w:val="603D26A9"/>
    <w:rsid w:val="69B69014"/>
    <w:rsid w:val="6DEEA412"/>
    <w:rsid w:val="6DF8FAE9"/>
    <w:rsid w:val="6E3D27AE"/>
    <w:rsid w:val="71D6CE57"/>
    <w:rsid w:val="74579578"/>
    <w:rsid w:val="7524EFBC"/>
    <w:rsid w:val="79752955"/>
    <w:rsid w:val="7B38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6EBE"/>
  <w15:chartTrackingRefBased/>
  <w15:docId w15:val="{EE188E72-CF02-43DB-9100-98C8E1137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247140727" /><Relationship Type="http://schemas.openxmlformats.org/officeDocument/2006/relationships/numbering" Target="numbering.xml" Id="R248dd56c1d2a4c87" /><Relationship Type="http://schemas.openxmlformats.org/officeDocument/2006/relationships/hyperlink" Target="https://zoom.us/j/91797158985?pwd=ycpjHz7TXvQCd1BmQrYAtFd0NfWZF9.1" TargetMode="External" Id="R580e864a789e424b" /><Relationship Type="http://schemas.openxmlformats.org/officeDocument/2006/relationships/hyperlink" Target="https://www.linkedin.com/in/david-heath-b3913ba/" TargetMode="External" Id="R159a79fcc9a54b4e" /><Relationship Type="http://schemas.openxmlformats.org/officeDocument/2006/relationships/hyperlink" Target="https://litehousehealth.com/" TargetMode="External" Id="R6c6fce7d5a2e4f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A401C2409DA418BA380B16B240C61" ma:contentTypeVersion="15" ma:contentTypeDescription="Create a new document." ma:contentTypeScope="" ma:versionID="ff70cf5f2268b978a6a76782decdaa90">
  <xsd:schema xmlns:xsd="http://www.w3.org/2001/XMLSchema" xmlns:xs="http://www.w3.org/2001/XMLSchema" xmlns:p="http://schemas.microsoft.com/office/2006/metadata/properties" xmlns:ns2="774a96ca-e3c7-4aa0-a634-855d3a01b2fe" xmlns:ns3="55c942f2-25fe-4a70-8c2e-87db3c3bd95e" targetNamespace="http://schemas.microsoft.com/office/2006/metadata/properties" ma:root="true" ma:fieldsID="0b582ebe22ec9fb8bc620f145f0fc29a" ns2:_="" ns3:_="">
    <xsd:import namespace="774a96ca-e3c7-4aa0-a634-855d3a01b2fe"/>
    <xsd:import namespace="55c942f2-25fe-4a70-8c2e-87db3c3bd9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a96ca-e3c7-4aa0-a634-855d3a01b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bf25d2-fd01-473c-b402-0e5db39870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942f2-25fe-4a70-8c2e-87db3c3bd9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258fb88-dfcf-48bb-83ab-d2ecdab188c6}" ma:internalName="TaxCatchAll" ma:showField="CatchAllData" ma:web="55c942f2-25fe-4a70-8c2e-87db3c3bd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c942f2-25fe-4a70-8c2e-87db3c3bd95e" xsi:nil="true"/>
    <lcf76f155ced4ddcb4097134ff3c332f xmlns="774a96ca-e3c7-4aa0-a634-855d3a01b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DB7B2E-74F9-4A69-90DF-C9F3F70750C7}"/>
</file>

<file path=customXml/itemProps2.xml><?xml version="1.0" encoding="utf-8"?>
<ds:datastoreItem xmlns:ds="http://schemas.openxmlformats.org/officeDocument/2006/customXml" ds:itemID="{83D2D573-F9AD-4420-A417-D053DCD4371C}"/>
</file>

<file path=customXml/itemProps3.xml><?xml version="1.0" encoding="utf-8"?>
<ds:datastoreItem xmlns:ds="http://schemas.openxmlformats.org/officeDocument/2006/customXml" ds:itemID="{5B7D6D15-72EF-4885-A863-ABD786DEBB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Williams Hueter</dc:creator>
  <keywords/>
  <dc:description/>
  <lastModifiedBy>Erin Williams Hueter</lastModifiedBy>
  <dcterms:created xsi:type="dcterms:W3CDTF">2026-05-18T14:23:27.0000000Z</dcterms:created>
  <dcterms:modified xsi:type="dcterms:W3CDTF">2026-05-18T14:54:24.2226119Z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0x0101001D7A401C2409DA418BA380B16B240C61</vt:lpwstr>
  </property>
  <property fmtid="{D5CDD505-2E9C-101B-9397-08002B2CF9AE}" pid="3" name="MediaServiceImageTags">
    <vt:lpwstr/>
  </property>
</Properties>
</file>