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797E10" wp14:paraId="7A9F478D" wp14:textId="73C2A5B0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="3FFD81BC">
        <w:drawing>
          <wp:inline xmlns:wp14="http://schemas.microsoft.com/office/word/2010/wordprocessingDrawing" wp14:editId="7E797E10" wp14:anchorId="1F76639F">
            <wp:extent cx="3756837" cy="1009650"/>
            <wp:effectExtent l="0" t="0" r="0" b="0"/>
            <wp:docPr id="12218336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1406a6bb40476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5683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FA1597" wp14:paraId="6733B3A9" wp14:textId="30EACF77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</w:p>
    <w:p xmlns:wp14="http://schemas.microsoft.com/office/word/2010/wordml" w:rsidP="7E797E10" wp14:paraId="7B38ADDD" wp14:textId="54AB4CE0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E797E10" w:rsidR="792A07C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Attachment B:  </w:t>
      </w:r>
      <w:r w:rsidRPr="7E797E10" w:rsidR="444D97C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Accredited</w:t>
      </w:r>
      <w:r w:rsidRPr="7E797E10" w:rsidR="3FFD81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Investor Certification</w:t>
      </w:r>
    </w:p>
    <w:p w:rsidR="7E797E10" w:rsidP="7E797E10" w:rsidRDefault="7E797E10" w14:paraId="561CE42B" w14:textId="3679593B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7E797E10" w:rsidP="7E797E10" w:rsidRDefault="7E797E10" w14:paraId="0A53398C" w14:textId="630102E0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2A658DDE" wp14:paraId="18175D57" wp14:textId="20190BB0">
      <w:pPr>
        <w:pStyle w:val="Normal"/>
        <w:spacing w:before="0" w:beforeAutospacing="off" w:after="0" w:afterAutospacing="off" w:line="259" w:lineRule="auto"/>
        <w:jc w:val="both"/>
        <w:rPr>
          <w:sz w:val="28"/>
          <w:szCs w:val="28"/>
        </w:rPr>
      </w:pPr>
      <w:r w:rsidRPr="2A658DDE" w:rsidR="271D20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I _______________________ (print or type name) certify that the information </w:t>
      </w:r>
      <w:r w:rsidRPr="2A658DDE" w:rsidR="271D20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provided</w:t>
      </w:r>
      <w:r w:rsidRPr="2A658DDE" w:rsidR="271D20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above is correct, and that I am an Accredited Investor as set forth by the </w:t>
      </w:r>
      <w:hyperlink r:id="R0052235ef8ea492c">
        <w:r w:rsidRPr="2A658DDE" w:rsidR="271D206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SEC in Rule 501 of Regulation D.3</w:t>
        </w:r>
      </w:hyperlink>
      <w:r w:rsidRPr="2A658DDE" w:rsidR="271D20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 </w:t>
      </w:r>
    </w:p>
    <w:p xmlns:wp14="http://schemas.microsoft.com/office/word/2010/wordml" w:rsidP="2A658DDE" wp14:paraId="6B4CEDB6" wp14:textId="0AC24A5C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xmlns:wp14="http://schemas.microsoft.com/office/word/2010/wordml" w:rsidP="2A658DDE" wp14:paraId="77A27104" wp14:textId="758EBB10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2A658DDE" w:rsidR="271D20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Individual Accredited Investor Qualifications</w:t>
      </w:r>
    </w:p>
    <w:p xmlns:wp14="http://schemas.microsoft.com/office/word/2010/wordml" w:rsidP="2A658DDE" wp14:paraId="33B4D43A" wp14:textId="4DD5A48F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A658DDE" w:rsidR="271D206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Net worth over $1 million, excluding primary residence (individually or with spouse or partner)</w:t>
      </w:r>
    </w:p>
    <w:p xmlns:wp14="http://schemas.microsoft.com/office/word/2010/wordml" w:rsidP="2A658DDE" wp14:paraId="1C32DECC" wp14:textId="3DEF0192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A658DDE" w:rsidR="271D206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Income over $200,000 (individually) or $300,000 (with spouse or partner) in each of the prior two years, and reasonably expects the same for the current year</w:t>
      </w:r>
    </w:p>
    <w:p xmlns:wp14="http://schemas.microsoft.com/office/word/2010/wordml" w:rsidP="2A658DDE" wp14:paraId="18DCBAD4" wp14:textId="0B23E961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A658DDE" w:rsidR="271D206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Investment professionals in good standing holding the general securities representative license (Series 7), the investment adviser representative license (Series 65), or the private securities offerings representative license (Series 82)</w:t>
      </w:r>
    </w:p>
    <w:p xmlns:wp14="http://schemas.microsoft.com/office/word/2010/wordml" w:rsidP="2A658DDE" wp14:paraId="3AB59B5B" wp14:textId="219D0E46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A658DDE" w:rsidR="271D206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Directors, executive officers, or general partners (GP) of the company selling the securities (or of a GP of that company)</w:t>
      </w:r>
    </w:p>
    <w:p xmlns:wp14="http://schemas.microsoft.com/office/word/2010/wordml" w:rsidP="2A658DDE" wp14:paraId="609CF582" wp14:textId="5E11A001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A658DDE" w:rsidR="271D206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Any “family client” of a “family office” that qualifies as an accredited investor</w:t>
      </w:r>
    </w:p>
    <w:p xmlns:wp14="http://schemas.microsoft.com/office/word/2010/wordml" w:rsidP="2A658DDE" wp14:paraId="26751E95" wp14:textId="08A2BC55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A658DDE" w:rsidR="271D206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For investments in a private fund, “knowledgeable employees” of the fund</w:t>
      </w:r>
    </w:p>
    <w:p xmlns:wp14="http://schemas.microsoft.com/office/word/2010/wordml" w:rsidP="2A658DDE" wp14:paraId="2776EF3C" wp14:textId="30A5B409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xmlns:wp14="http://schemas.microsoft.com/office/word/2010/wordml" w:rsidP="2A658DDE" wp14:paraId="47395467" wp14:textId="040DE2F4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2A658DDE" w:rsidR="271D20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Entity Accredited Investor Qualifications</w:t>
      </w:r>
    </w:p>
    <w:p xmlns:wp14="http://schemas.microsoft.com/office/word/2010/wordml" w:rsidP="2A658DDE" wp14:paraId="3DBBDD8F" wp14:textId="2CAB9FB7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2A658DDE" w:rsidR="271D206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Entities owning investments in excess of $5 million The following entities with assets in excess of $5 million: corporations, partnerships, LLCs, trusts, 501(c)(3) organizations, employee benefit plans, “family office” and any “family client” of that office Entities where all </w:t>
      </w:r>
      <w:hyperlink w:anchor="Equity" r:id="R8adb4f41179e48f7">
        <w:r w:rsidRPr="2A658DDE" w:rsidR="271D2067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2F64B2"/>
            <w:sz w:val="19"/>
            <w:szCs w:val="19"/>
            <w:u w:val="none"/>
            <w:lang w:val="en-US"/>
          </w:rPr>
          <w:t>equity</w:t>
        </w:r>
      </w:hyperlink>
      <w:r w:rsidRPr="2A658DDE" w:rsidR="271D206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owners are accredited investors</w:t>
      </w:r>
    </w:p>
    <w:p xmlns:wp14="http://schemas.microsoft.com/office/word/2010/wordml" w:rsidP="2A658DDE" wp14:paraId="119140C4" wp14:textId="08AB53F8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jc w:val="left"/>
        <w:rPr>
          <w:rStyle w:val="Hyperlink"/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64B2"/>
          <w:sz w:val="19"/>
          <w:szCs w:val="19"/>
          <w:u w:val="none"/>
          <w:lang w:val="en-US"/>
        </w:rPr>
      </w:pPr>
      <w:hyperlink w:anchor="IA" r:id="R3a19de1ea9164c27">
        <w:r w:rsidRPr="2A658DDE" w:rsidR="271D2067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2F64B2"/>
            <w:sz w:val="19"/>
            <w:szCs w:val="19"/>
            <w:u w:val="none"/>
            <w:lang w:val="en-US"/>
          </w:rPr>
          <w:t>Investment advisers</w:t>
        </w:r>
      </w:hyperlink>
      <w:r w:rsidRPr="2A658DDE" w:rsidR="271D206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(SEC- or state-registered or exempt reporting advisers) and </w:t>
      </w:r>
      <w:hyperlink r:id="R2be3803ccbc24a76">
        <w:r w:rsidRPr="2A658DDE" w:rsidR="271D2067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2F64B2"/>
            <w:sz w:val="19"/>
            <w:szCs w:val="19"/>
            <w:u w:val="none"/>
            <w:lang w:val="en-US"/>
          </w:rPr>
          <w:t>SEC-registered broker-dealers</w:t>
        </w:r>
      </w:hyperlink>
    </w:p>
    <w:p xmlns:wp14="http://schemas.microsoft.com/office/word/2010/wordml" w:rsidP="2A658DDE" wp14:paraId="07CE72C5" wp14:textId="1600D02B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F64B2"/>
          <w:sz w:val="19"/>
          <w:szCs w:val="19"/>
          <w:u w:val="none"/>
          <w:lang w:val="en-US"/>
        </w:rPr>
      </w:pPr>
      <w:r w:rsidRPr="2A658DDE" w:rsidR="271D206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A bank, savings and loan association, insurance company, registered investment company, business development company, or small business investment company or rural business investment company</w:t>
      </w:r>
    </w:p>
    <w:p xmlns:wp14="http://schemas.microsoft.com/office/word/2010/wordml" w:rsidP="2A658DDE" wp14:paraId="0DBA22CB" wp14:textId="2FE29EE2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2A658DDE" w:rsidP="2A658DDE" w:rsidRDefault="2A658DDE" w14:paraId="31AF1EB6" w14:textId="047754A4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65"/>
        <w:gridCol w:w="6795"/>
      </w:tblGrid>
      <w:tr w:rsidR="1CFA1597" w:rsidTr="7E797E10" w14:paraId="3DA9BCA8">
        <w:trPr>
          <w:trHeight w:val="300"/>
        </w:trPr>
        <w:tc>
          <w:tcPr>
            <w:tcW w:w="2565" w:type="dxa"/>
            <w:tcMar/>
          </w:tcPr>
          <w:p w:rsidR="05A8B299" w:rsidP="7E797E10" w:rsidRDefault="05A8B299" w14:paraId="47437384" w14:textId="3C0706B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7E797E10" w:rsidR="05A8B2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Investor Name</w:t>
            </w:r>
          </w:p>
          <w:p w:rsidR="05A8B299" w:rsidP="7E797E10" w:rsidRDefault="05A8B299" w14:paraId="2A17905D" w14:textId="23423BE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6795" w:type="dxa"/>
            <w:tcMar/>
          </w:tcPr>
          <w:p w:rsidR="1CFA1597" w:rsidP="1CFA1597" w:rsidRDefault="1CFA1597" w14:paraId="090CA75C" w14:textId="48A1E4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  <w:tr w:rsidR="1CFA1597" w:rsidTr="7E797E10" w14:paraId="7EBD60A2">
        <w:trPr>
          <w:trHeight w:val="300"/>
        </w:trPr>
        <w:tc>
          <w:tcPr>
            <w:tcW w:w="2565" w:type="dxa"/>
            <w:tcMar/>
          </w:tcPr>
          <w:p w:rsidR="05A8B299" w:rsidP="7E797E10" w:rsidRDefault="05A8B299" w14:paraId="415CFF34" w14:textId="6DF9ECA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7E797E10" w:rsidR="05A8B2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Address</w:t>
            </w:r>
          </w:p>
          <w:p w:rsidR="05A8B299" w:rsidP="7E797E10" w:rsidRDefault="05A8B299" w14:paraId="660024F3" w14:textId="7874567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6795" w:type="dxa"/>
            <w:tcMar/>
          </w:tcPr>
          <w:p w:rsidR="1CFA1597" w:rsidP="1CFA1597" w:rsidRDefault="1CFA1597" w14:paraId="0713686D" w14:textId="48A1E4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  <w:tr w:rsidR="1CFA1597" w:rsidTr="7E797E10" w14:paraId="1EE709BC">
        <w:trPr>
          <w:trHeight w:val="300"/>
        </w:trPr>
        <w:tc>
          <w:tcPr>
            <w:tcW w:w="2565" w:type="dxa"/>
            <w:tcMar/>
          </w:tcPr>
          <w:p w:rsidR="05A8B299" w:rsidP="1CFA1597" w:rsidRDefault="05A8B299" w14:paraId="0922CFD1" w14:textId="744C7AB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1CFA1597" w:rsidR="05A8B2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Name of the Entity Invested In</w:t>
            </w:r>
          </w:p>
        </w:tc>
        <w:tc>
          <w:tcPr>
            <w:tcW w:w="6795" w:type="dxa"/>
            <w:tcMar/>
          </w:tcPr>
          <w:p w:rsidR="1CFA1597" w:rsidP="1CFA1597" w:rsidRDefault="1CFA1597" w14:paraId="0D925C08" w14:textId="48A1E4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  <w:tr w:rsidR="1CFA1597" w:rsidTr="7E797E10" w14:paraId="3DD8B8BB">
        <w:trPr>
          <w:trHeight w:val="300"/>
        </w:trPr>
        <w:tc>
          <w:tcPr>
            <w:tcW w:w="2565" w:type="dxa"/>
            <w:tcMar/>
          </w:tcPr>
          <w:p w:rsidR="05A8B299" w:rsidP="1CFA1597" w:rsidRDefault="05A8B299" w14:paraId="309DB668" w14:textId="6DD55D4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1CFA1597" w:rsidR="05A8B2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Date of Investment</w:t>
            </w:r>
          </w:p>
        </w:tc>
        <w:tc>
          <w:tcPr>
            <w:tcW w:w="6795" w:type="dxa"/>
            <w:tcMar/>
          </w:tcPr>
          <w:p w:rsidR="1CFA1597" w:rsidP="1CFA1597" w:rsidRDefault="1CFA1597" w14:paraId="132CE05D" w14:textId="48A1E4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  <w:tr w:rsidR="1CFA1597" w:rsidTr="7E797E10" w14:paraId="39E06636">
        <w:trPr>
          <w:trHeight w:val="300"/>
        </w:trPr>
        <w:tc>
          <w:tcPr>
            <w:tcW w:w="2565" w:type="dxa"/>
            <w:tcMar/>
          </w:tcPr>
          <w:p w:rsidR="05A8B299" w:rsidP="1CFA1597" w:rsidRDefault="05A8B299" w14:paraId="72B032A2" w14:textId="6368CF0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  <w:r w:rsidRPr="1CFA1597" w:rsidR="05A8B2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  <w:t>Amount of Investment</w:t>
            </w:r>
          </w:p>
        </w:tc>
        <w:tc>
          <w:tcPr>
            <w:tcW w:w="6795" w:type="dxa"/>
            <w:tcMar/>
          </w:tcPr>
          <w:p w:rsidR="1CFA1597" w:rsidP="1CFA1597" w:rsidRDefault="1CFA1597" w14:paraId="37B36EAC" w14:textId="48A1E4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1CFA1597" wp14:paraId="3A4D961C" wp14:textId="041D1FAA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1CFA1597" wp14:paraId="64A0E7BB" wp14:textId="768B3A1A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1CFA1597" wp14:paraId="55C0C2A8" wp14:textId="7C6A2932">
      <w:pPr>
        <w:pStyle w:val="Normal"/>
        <w:spacing w:before="0" w:beforeAutospacing="off"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xmlns:wp14="http://schemas.microsoft.com/office/word/2010/wordml" w:rsidP="1CFA1597" wp14:paraId="60C5A9AF" wp14:textId="14E08AB1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7E797E10" w:rsidR="6E17F1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Signature:</w:t>
      </w:r>
      <w:r w:rsidRPr="7E797E10" w:rsidR="68275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 ______________________________________________</w:t>
      </w:r>
    </w:p>
    <w:p w:rsidR="7E797E10" w:rsidP="7E797E10" w:rsidRDefault="7E797E10" w14:paraId="7759E62F" w14:textId="21E7A25E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xmlns:wp14="http://schemas.microsoft.com/office/word/2010/wordml" w:rsidP="1CFA1597" wp14:paraId="5BA530D6" wp14:textId="3B74452F">
      <w:pPr>
        <w:pStyle w:val="Normal"/>
        <w:spacing w:before="0" w:beforeAutospacing="off" w:after="0" w:afterAutospacing="off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1CFA1597" w:rsidR="6E17F1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Date:</w:t>
      </w:r>
      <w:r w:rsidRPr="1CFA1597" w:rsidR="0D3AFF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 __________________________________________________</w:t>
      </w:r>
    </w:p>
    <w:p xmlns:wp14="http://schemas.microsoft.com/office/word/2010/wordml" w:rsidP="1CFA1597" wp14:paraId="44C59AD1" wp14:textId="069BD9E5">
      <w:pPr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</w:p>
    <w:p xmlns:wp14="http://schemas.microsoft.com/office/word/2010/wordml" w:rsidP="1CFA1597" wp14:paraId="2C078E63" wp14:textId="45824E6F">
      <w:pPr>
        <w:pStyle w:val="Normal"/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ac864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13a77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98F55"/>
    <w:rsid w:val="05A8B299"/>
    <w:rsid w:val="08CA9712"/>
    <w:rsid w:val="0D3AFF7D"/>
    <w:rsid w:val="0E3BFA2F"/>
    <w:rsid w:val="0FD7CA90"/>
    <w:rsid w:val="11739AF1"/>
    <w:rsid w:val="17CF1959"/>
    <w:rsid w:val="1CFA1597"/>
    <w:rsid w:val="271D2067"/>
    <w:rsid w:val="27ED86E4"/>
    <w:rsid w:val="2A658DDE"/>
    <w:rsid w:val="2C0B3B97"/>
    <w:rsid w:val="32882C1D"/>
    <w:rsid w:val="36A045B3"/>
    <w:rsid w:val="3AF98F55"/>
    <w:rsid w:val="3FDC0F9E"/>
    <w:rsid w:val="3FFD81BC"/>
    <w:rsid w:val="444D97CA"/>
    <w:rsid w:val="46A8417E"/>
    <w:rsid w:val="543F093B"/>
    <w:rsid w:val="55959A84"/>
    <w:rsid w:val="575537DF"/>
    <w:rsid w:val="5B686028"/>
    <w:rsid w:val="5B945EB0"/>
    <w:rsid w:val="5C30F2C3"/>
    <w:rsid w:val="5D1706B4"/>
    <w:rsid w:val="682753D6"/>
    <w:rsid w:val="6836F274"/>
    <w:rsid w:val="6AAAE9F1"/>
    <w:rsid w:val="6B7D9701"/>
    <w:rsid w:val="6E17F132"/>
    <w:rsid w:val="6F86A4D5"/>
    <w:rsid w:val="706CB8C6"/>
    <w:rsid w:val="70727A42"/>
    <w:rsid w:val="73A45988"/>
    <w:rsid w:val="792A07C6"/>
    <w:rsid w:val="7AEBAD5D"/>
    <w:rsid w:val="7B991BC2"/>
    <w:rsid w:val="7D3778B2"/>
    <w:rsid w:val="7E7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8F55"/>
  <w15:chartTrackingRefBased/>
  <w15:docId w15:val="{5C0E5549-F08C-45D4-8997-3D26753643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ad1406a6bb40476d" /><Relationship Type="http://schemas.openxmlformats.org/officeDocument/2006/relationships/hyperlink" Target="https://www.sec.gov/education/capitalraising/building-blocks/accredited-investor" TargetMode="External" Id="R0052235ef8ea492c" /><Relationship Type="http://schemas.openxmlformats.org/officeDocument/2006/relationships/hyperlink" Target="https://www.sec.gov/education/glossary/jargon-z" TargetMode="External" Id="R8adb4f41179e48f7" /><Relationship Type="http://schemas.openxmlformats.org/officeDocument/2006/relationships/hyperlink" Target="https://www.sec.gov/education/glossary/jargon-z" TargetMode="External" Id="R3a19de1ea9164c27" /><Relationship Type="http://schemas.openxmlformats.org/officeDocument/2006/relationships/hyperlink" Target="https://www.sec.gov/education/capitalraising/building-blocks/broker-dealer.pdf" TargetMode="External" Id="R2be3803ccbc24a76" /><Relationship Type="http://schemas.openxmlformats.org/officeDocument/2006/relationships/numbering" Target="numbering.xml" Id="Rab70d2fec4644a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5" ma:contentTypeDescription="Create a new document." ma:contentTypeScope="" ma:versionID="09c9852d07a4372ba6685b7cbade427a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f87028d1d90a54f36759d06448d5a19a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D26055-816B-4DD3-B053-D15DA6EE771D}"/>
</file>

<file path=customXml/itemProps2.xml><?xml version="1.0" encoding="utf-8"?>
<ds:datastoreItem xmlns:ds="http://schemas.openxmlformats.org/officeDocument/2006/customXml" ds:itemID="{34CA42C2-8F00-4013-9E38-F46D85541498}"/>
</file>

<file path=customXml/itemProps3.xml><?xml version="1.0" encoding="utf-8"?>
<ds:datastoreItem xmlns:ds="http://schemas.openxmlformats.org/officeDocument/2006/customXml" ds:itemID="{93ED125F-302C-41FF-AA74-DA60282A5C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dcterms:created xsi:type="dcterms:W3CDTF">2023-08-08T19:45:26Z</dcterms:created>
  <dcterms:modified xsi:type="dcterms:W3CDTF">2023-11-30T17:53:18Z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